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山东电力年鉴（2019卷）征订回执表</w:t>
      </w:r>
      <w:bookmarkEnd w:id="0"/>
    </w:p>
    <w:tbl>
      <w:tblPr>
        <w:tblStyle w:val="7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169"/>
        <w:gridCol w:w="1277"/>
        <w:gridCol w:w="151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订阅单位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部门职务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书号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ISBN978-7-101-14431-4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定价（元）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260元/册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书名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《山东电力年鉴（201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卷）》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订购册数</w:t>
            </w:r>
          </w:p>
        </w:tc>
        <w:tc>
          <w:tcPr>
            <w:tcW w:w="3348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人民币：     万     千      佰      拾      元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¥：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打款账户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    名：山东省电力企业协会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银行账号：中国银行济南市东支行215633114308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地址电话：济南市经十路9777号鲁商国奥城4号楼3层0531-67800962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征订回执表为发书依据，相当于定书合同，具有法律效力，请订书单位认真填写回执表，本回执表一式两份，传真件、扫描件有效，甲乙双方各执一份。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订阅单位签署回执表后，3个工作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内将订书款项汇入指定账号，乙方在收款后三日内向甲方开具正式发票，并向订书单位办理邮寄。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石健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0531-6780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8026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13064010892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传    真：0531-67807806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邮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箱：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instrText xml:space="preserve"> HYPERLINK "mailto:sddlnianjian@163.com"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sddlnianjian@sdpea.o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rg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地址：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济南市经十路9777号鲁商国奥城4号楼3层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-74295</wp:posOffset>
              </wp:positionV>
              <wp:extent cx="618490" cy="2940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85pt;height:23.15pt;width:48.7pt;mso-position-horizontal:center;mso-position-horizontal-relative:margin;z-index:251658240;mso-width-relative:page;mso-height-relative:page;" filled="f" stroked="f" coordsize="21600,21600" o:gfxdata="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s6Uo1gAAAAYBAAAP&#10;AAAAAAAAAAEAIAAAACIAAABkcnMvZG93bnJldi54bWxQSwECFAAUAAAACACHTuJA1USrNR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2343"/>
    <w:multiLevelType w:val="singleLevel"/>
    <w:tmpl w:val="573D234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B2F75"/>
    <w:rsid w:val="04C014E0"/>
    <w:rsid w:val="06E80D30"/>
    <w:rsid w:val="07451256"/>
    <w:rsid w:val="07F47CA3"/>
    <w:rsid w:val="08152F22"/>
    <w:rsid w:val="0961459C"/>
    <w:rsid w:val="0A7316F7"/>
    <w:rsid w:val="0D4B6196"/>
    <w:rsid w:val="10602428"/>
    <w:rsid w:val="10DB016C"/>
    <w:rsid w:val="12756EE7"/>
    <w:rsid w:val="13786EB9"/>
    <w:rsid w:val="137C3102"/>
    <w:rsid w:val="157041FE"/>
    <w:rsid w:val="15826425"/>
    <w:rsid w:val="18157B08"/>
    <w:rsid w:val="1BD66FC5"/>
    <w:rsid w:val="1CB25948"/>
    <w:rsid w:val="1CCD1E3C"/>
    <w:rsid w:val="1D1E3BB5"/>
    <w:rsid w:val="21D33E82"/>
    <w:rsid w:val="22BD7A08"/>
    <w:rsid w:val="26D61AB9"/>
    <w:rsid w:val="275E662D"/>
    <w:rsid w:val="289D191B"/>
    <w:rsid w:val="2A1F3875"/>
    <w:rsid w:val="2A677138"/>
    <w:rsid w:val="2B5A6161"/>
    <w:rsid w:val="2B5B4DB4"/>
    <w:rsid w:val="2DC817BE"/>
    <w:rsid w:val="2E9B67A5"/>
    <w:rsid w:val="30471208"/>
    <w:rsid w:val="30805EB9"/>
    <w:rsid w:val="32603714"/>
    <w:rsid w:val="362C5872"/>
    <w:rsid w:val="37B63291"/>
    <w:rsid w:val="384A3104"/>
    <w:rsid w:val="390F0186"/>
    <w:rsid w:val="3BF57508"/>
    <w:rsid w:val="3EBC5697"/>
    <w:rsid w:val="3F880839"/>
    <w:rsid w:val="3FAC0234"/>
    <w:rsid w:val="40B65A5A"/>
    <w:rsid w:val="40D45AF8"/>
    <w:rsid w:val="416D1DFF"/>
    <w:rsid w:val="42AE3C02"/>
    <w:rsid w:val="439651CF"/>
    <w:rsid w:val="44293E1D"/>
    <w:rsid w:val="44765F63"/>
    <w:rsid w:val="46400C6C"/>
    <w:rsid w:val="47971655"/>
    <w:rsid w:val="47E82768"/>
    <w:rsid w:val="49180443"/>
    <w:rsid w:val="49ED4E09"/>
    <w:rsid w:val="4B762F77"/>
    <w:rsid w:val="4D15093A"/>
    <w:rsid w:val="4D32756C"/>
    <w:rsid w:val="4E2A35E5"/>
    <w:rsid w:val="4E6101D0"/>
    <w:rsid w:val="4ECB7F63"/>
    <w:rsid w:val="4F3D2A75"/>
    <w:rsid w:val="4F7B6FE8"/>
    <w:rsid w:val="501A00B2"/>
    <w:rsid w:val="52887739"/>
    <w:rsid w:val="52DE716F"/>
    <w:rsid w:val="54B3324A"/>
    <w:rsid w:val="56C5286B"/>
    <w:rsid w:val="57040102"/>
    <w:rsid w:val="576E581E"/>
    <w:rsid w:val="585B7895"/>
    <w:rsid w:val="59B61D0C"/>
    <w:rsid w:val="5A650B5A"/>
    <w:rsid w:val="5B2A0CEC"/>
    <w:rsid w:val="5C1272D9"/>
    <w:rsid w:val="5DE25606"/>
    <w:rsid w:val="618C524B"/>
    <w:rsid w:val="61D706A3"/>
    <w:rsid w:val="626660D8"/>
    <w:rsid w:val="673105F0"/>
    <w:rsid w:val="69175755"/>
    <w:rsid w:val="693D77DF"/>
    <w:rsid w:val="69AE23FE"/>
    <w:rsid w:val="6B2D3E42"/>
    <w:rsid w:val="6D6812FD"/>
    <w:rsid w:val="6D805AE0"/>
    <w:rsid w:val="725A65C6"/>
    <w:rsid w:val="73EF3574"/>
    <w:rsid w:val="765F6608"/>
    <w:rsid w:val="79D231C0"/>
    <w:rsid w:val="79E71AC4"/>
    <w:rsid w:val="7B946DD4"/>
    <w:rsid w:val="7D721D00"/>
    <w:rsid w:val="7DA47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both"/>
      <w:outlineLvl w:val="1"/>
    </w:pPr>
    <w:rPr>
      <w:rFonts w:ascii="Calibri" w:hAnsi="Calibri" w:eastAsia="宋体" w:cs="宋体"/>
      <w:color w:val="auto"/>
      <w:sz w:val="32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ind w:left="336" w:leftChars="170" w:firstLine="616" w:firstLineChars="200"/>
    </w:pPr>
    <w:rPr>
      <w:rFonts w:ascii="仿宋_GB2312" w:eastAsia="仿宋_GB2312"/>
      <w:color w:val="000000"/>
      <w:sz w:val="32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2020-05-07T07:56:00Z</cp:lastPrinted>
  <dcterms:modified xsi:type="dcterms:W3CDTF">2020-05-07T08:28:31Z</dcterms:modified>
  <dc:title>关于做好《山东电力年鉴》（2017卷）征订工作的通知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